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4F0" w:rsidRDefault="003644F0" w:rsidP="003644F0">
      <w:pPr>
        <w:pStyle w:val="Web"/>
      </w:pPr>
      <w:r>
        <w:rPr>
          <w:color w:val="202020"/>
        </w:rPr>
        <w:t>機關名稱：臺南市新營區新進國民小學</w:t>
      </w:r>
    </w:p>
    <w:p w:rsidR="003644F0" w:rsidRDefault="003644F0" w:rsidP="003644F0">
      <w:pPr>
        <w:pStyle w:val="Web"/>
      </w:pPr>
      <w:r>
        <w:rPr>
          <w:color w:val="202020"/>
        </w:rPr>
        <w:t>機關地址：730</w:t>
      </w:r>
      <w:r w:rsidR="00CB2BD9">
        <w:rPr>
          <w:color w:val="202020"/>
        </w:rPr>
        <w:t>02</w:t>
      </w:r>
      <w:r>
        <w:rPr>
          <w:color w:val="202020"/>
        </w:rPr>
        <w:t>0臺南市新營區中正路41</w:t>
      </w:r>
      <w:r>
        <w:t>號</w:t>
      </w:r>
    </w:p>
    <w:p w:rsidR="003644F0" w:rsidRDefault="003644F0" w:rsidP="003644F0">
      <w:pPr>
        <w:pStyle w:val="Web"/>
      </w:pPr>
      <w:r>
        <w:rPr>
          <w:color w:val="202020"/>
        </w:rPr>
        <w:t>聯絡人：</w:t>
      </w:r>
      <w:r w:rsidR="008F19B1">
        <w:rPr>
          <w:color w:val="202020"/>
        </w:rPr>
        <w:t>陳敏慧</w:t>
      </w:r>
    </w:p>
    <w:p w:rsidR="003644F0" w:rsidRDefault="003644F0" w:rsidP="003644F0">
      <w:pPr>
        <w:pStyle w:val="Web"/>
      </w:pPr>
      <w:r>
        <w:rPr>
          <w:color w:val="202020"/>
        </w:rPr>
        <w:t>聯絡電話：06-6322378分機217</w:t>
      </w:r>
    </w:p>
    <w:p w:rsidR="003644F0" w:rsidRDefault="003644F0" w:rsidP="003644F0">
      <w:pPr>
        <w:pStyle w:val="Web"/>
      </w:pPr>
      <w:r>
        <w:rPr>
          <w:color w:val="202020"/>
        </w:rPr>
        <w:t>傳真號碼：06-6350241</w:t>
      </w:r>
    </w:p>
    <w:p w:rsidR="003644F0" w:rsidRDefault="003644F0" w:rsidP="003644F0">
      <w:pPr>
        <w:pStyle w:val="Web"/>
      </w:pPr>
      <w:r>
        <w:rPr>
          <w:color w:val="202020"/>
        </w:rPr>
        <w:t>標案案號：</w:t>
      </w:r>
      <w:r w:rsidR="007508FB">
        <w:rPr>
          <w:color w:val="202020"/>
        </w:rPr>
        <w:t>11</w:t>
      </w:r>
      <w:r w:rsidR="00F31B4C">
        <w:rPr>
          <w:color w:val="202020"/>
        </w:rPr>
        <w:t>3</w:t>
      </w:r>
      <w:r w:rsidR="00F765D5">
        <w:rPr>
          <w:color w:val="202020"/>
        </w:rPr>
        <w:t>-</w:t>
      </w:r>
      <w:r w:rsidR="00CB2BD9">
        <w:rPr>
          <w:color w:val="202020"/>
        </w:rPr>
        <w:t>01</w:t>
      </w:r>
    </w:p>
    <w:p w:rsidR="003644F0" w:rsidRDefault="003644F0" w:rsidP="003644F0">
      <w:pPr>
        <w:pStyle w:val="Web"/>
      </w:pPr>
      <w:r>
        <w:rPr>
          <w:color w:val="202020"/>
        </w:rPr>
        <w:t>標案名稱：臺南市新營區新進國民小學</w:t>
      </w:r>
      <w:r w:rsidR="007508FB">
        <w:rPr>
          <w:color w:val="202020"/>
        </w:rPr>
        <w:t>11</w:t>
      </w:r>
      <w:r w:rsidR="00F31B4C">
        <w:rPr>
          <w:color w:val="202020"/>
        </w:rPr>
        <w:t>3</w:t>
      </w:r>
      <w:r>
        <w:t>年度報廢財物標售</w:t>
      </w:r>
    </w:p>
    <w:p w:rsidR="003644F0" w:rsidRDefault="003644F0" w:rsidP="003644F0">
      <w:pPr>
        <w:pStyle w:val="Web"/>
      </w:pPr>
      <w:r>
        <w:rPr>
          <w:color w:val="202020"/>
        </w:rPr>
        <w:t>招標方式：最高標</w:t>
      </w:r>
    </w:p>
    <w:p w:rsidR="003644F0" w:rsidRDefault="003644F0" w:rsidP="003644F0">
      <w:pPr>
        <w:pStyle w:val="Web"/>
      </w:pPr>
      <w:r>
        <w:rPr>
          <w:color w:val="202020"/>
        </w:rPr>
        <w:t>是否訂有底價：是</w:t>
      </w:r>
    </w:p>
    <w:p w:rsidR="003644F0" w:rsidRDefault="003644F0" w:rsidP="003644F0">
      <w:pPr>
        <w:pStyle w:val="Web"/>
      </w:pPr>
      <w:r>
        <w:rPr>
          <w:color w:val="202020"/>
        </w:rPr>
        <w:t>決標金額：</w:t>
      </w:r>
      <w:r w:rsidR="00AC7E5E">
        <w:rPr>
          <w:rFonts w:hint="eastAsia"/>
          <w:color w:val="202020"/>
        </w:rPr>
        <w:t>1</w:t>
      </w:r>
      <w:r w:rsidR="00AC7E5E">
        <w:rPr>
          <w:color w:val="202020"/>
        </w:rPr>
        <w:t>4660</w:t>
      </w:r>
      <w:r>
        <w:t>元</w:t>
      </w:r>
    </w:p>
    <w:p w:rsidR="003644F0" w:rsidRDefault="003644F0" w:rsidP="003644F0">
      <w:pPr>
        <w:pStyle w:val="Web"/>
      </w:pPr>
      <w:r>
        <w:rPr>
          <w:color w:val="202020"/>
        </w:rPr>
        <w:t>決標金額是否公開：是</w:t>
      </w:r>
    </w:p>
    <w:p w:rsidR="003644F0" w:rsidRDefault="003644F0" w:rsidP="003644F0">
      <w:pPr>
        <w:pStyle w:val="Web"/>
      </w:pPr>
      <w:r>
        <w:rPr>
          <w:color w:val="202020"/>
        </w:rPr>
        <w:t>投標廠商家數：</w:t>
      </w:r>
      <w:r w:rsidR="00AC7E5E">
        <w:rPr>
          <w:color w:val="202020"/>
        </w:rPr>
        <w:t>1</w:t>
      </w:r>
    </w:p>
    <w:p w:rsidR="00F765D5" w:rsidRDefault="003644F0" w:rsidP="003644F0">
      <w:pPr>
        <w:pStyle w:val="Web"/>
        <w:rPr>
          <w:color w:val="202020"/>
        </w:rPr>
      </w:pPr>
      <w:r>
        <w:rPr>
          <w:color w:val="202020"/>
        </w:rPr>
        <w:t>得標廠商名稱：</w:t>
      </w:r>
      <w:r w:rsidR="00AC7E5E">
        <w:rPr>
          <w:color w:val="202020"/>
        </w:rPr>
        <w:t>大南方資源再生股份有限公司</w:t>
      </w:r>
      <w:bookmarkStart w:id="0" w:name="_GoBack"/>
      <w:bookmarkEnd w:id="0"/>
    </w:p>
    <w:p w:rsidR="003644F0" w:rsidRDefault="003644F0" w:rsidP="003644F0">
      <w:pPr>
        <w:pStyle w:val="Web"/>
      </w:pPr>
      <w:r>
        <w:rPr>
          <w:color w:val="202020"/>
        </w:rPr>
        <w:t>是否得標：是</w:t>
      </w:r>
    </w:p>
    <w:p w:rsidR="00923174" w:rsidRDefault="00923174"/>
    <w:sectPr w:rsidR="009231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FD2" w:rsidRDefault="00403FD2" w:rsidP="00B402C6">
      <w:r>
        <w:separator/>
      </w:r>
    </w:p>
  </w:endnote>
  <w:endnote w:type="continuationSeparator" w:id="0">
    <w:p w:rsidR="00403FD2" w:rsidRDefault="00403FD2" w:rsidP="00B4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FD2" w:rsidRDefault="00403FD2" w:rsidP="00B402C6">
      <w:r>
        <w:separator/>
      </w:r>
    </w:p>
  </w:footnote>
  <w:footnote w:type="continuationSeparator" w:id="0">
    <w:p w:rsidR="00403FD2" w:rsidRDefault="00403FD2" w:rsidP="00B40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F0"/>
    <w:rsid w:val="00336709"/>
    <w:rsid w:val="003644F0"/>
    <w:rsid w:val="00403FD2"/>
    <w:rsid w:val="007508FB"/>
    <w:rsid w:val="008A067D"/>
    <w:rsid w:val="008B71C9"/>
    <w:rsid w:val="008F19B1"/>
    <w:rsid w:val="00923174"/>
    <w:rsid w:val="00AC7E5E"/>
    <w:rsid w:val="00B3320E"/>
    <w:rsid w:val="00B402C6"/>
    <w:rsid w:val="00B8695F"/>
    <w:rsid w:val="00C70DCE"/>
    <w:rsid w:val="00CB2BD9"/>
    <w:rsid w:val="00CF75B8"/>
    <w:rsid w:val="00F31B4C"/>
    <w:rsid w:val="00F7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12F2C7-24AC-4B3B-B2E9-317877AF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44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40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02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2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2021-07-13T03:51:00Z</dcterms:created>
  <dcterms:modified xsi:type="dcterms:W3CDTF">2024-07-23T01:45:00Z</dcterms:modified>
</cp:coreProperties>
</file>